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DB2" w:rsidRPr="007533AC" w:rsidRDefault="007533A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7533AC">
        <w:rPr>
          <w:rFonts w:ascii="Arial"/>
          <w:color w:val="FF0000"/>
          <w:sz w:val="2"/>
          <w:lang w:val="el-GR"/>
        </w:rPr>
        <w:t xml:space="preserve"> </w:t>
      </w:r>
    </w:p>
    <w:p w:rsidR="00B46DB2" w:rsidRPr="007533AC" w:rsidRDefault="007533AC">
      <w:pPr>
        <w:framePr w:w="9309" w:wrap="auto" w:hAnchor="text" w:x="1419" w:y="2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color w:val="000000"/>
          <w:sz w:val="24"/>
          <w:lang w:val="el-GR"/>
        </w:rPr>
        <w:t>Ο</w:t>
      </w:r>
      <w:r w:rsidRPr="007533AC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Ισολογισμός</w:t>
      </w:r>
      <w:r w:rsidRPr="007533AC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7533AC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ατομικής</w:t>
      </w:r>
      <w:r w:rsidRPr="007533AC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επιχείρησης</w:t>
      </w:r>
      <w:r w:rsidRPr="007533AC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«ΚΑΠΑ»</w:t>
      </w:r>
      <w:r w:rsidRPr="007533AC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στις</w:t>
      </w:r>
      <w:r w:rsidRPr="007533AC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7533AC">
        <w:rPr>
          <w:rFonts w:ascii="Calibri"/>
          <w:color w:val="000000"/>
          <w:sz w:val="24"/>
          <w:lang w:val="el-GR"/>
        </w:rPr>
        <w:t>21/11/2020</w:t>
      </w:r>
      <w:r w:rsidRPr="007533AC">
        <w:rPr>
          <w:rFonts w:ascii="Calibri"/>
          <w:color w:val="000000"/>
          <w:spacing w:val="73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είχε</w:t>
      </w:r>
      <w:r w:rsidRPr="007533AC">
        <w:rPr>
          <w:rFonts w:ascii="Calibri"/>
          <w:color w:val="000000"/>
          <w:spacing w:val="76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τα</w:t>
      </w:r>
      <w:r w:rsidRPr="007533AC">
        <w:rPr>
          <w:rFonts w:ascii="Calibri"/>
          <w:color w:val="000000"/>
          <w:spacing w:val="79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παρακάτω</w:t>
      </w:r>
    </w:p>
    <w:p w:rsidR="00B46DB2" w:rsidRPr="007533AC" w:rsidRDefault="007533AC">
      <w:pPr>
        <w:framePr w:w="3321" w:wrap="auto" w:hAnchor="text" w:x="1419" w:y="24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color w:val="000000"/>
          <w:sz w:val="24"/>
          <w:lang w:val="el-GR"/>
        </w:rPr>
        <w:t>περιουσιακά</w:t>
      </w:r>
      <w:r w:rsidRPr="007533AC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στοιχεία</w:t>
      </w:r>
      <w:r w:rsidRPr="007533AC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σε</w:t>
      </w:r>
      <w:r w:rsidRPr="007533AC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ευρώ:</w:t>
      </w:r>
    </w:p>
    <w:p w:rsidR="00B46DB2" w:rsidRPr="007533AC" w:rsidRDefault="007533AC">
      <w:pPr>
        <w:framePr w:w="5723" w:wrap="auto" w:hAnchor="text" w:x="1474" w:y="30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color w:val="000000"/>
          <w:sz w:val="24"/>
          <w:lang w:val="el-GR"/>
        </w:rPr>
        <w:t>Εμπορεύματα</w:t>
      </w:r>
      <w:r w:rsidRPr="007533AC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7533AC">
        <w:rPr>
          <w:rFonts w:ascii="Calibri"/>
          <w:color w:val="000000"/>
          <w:sz w:val="24"/>
          <w:lang w:val="el-GR"/>
        </w:rPr>
        <w:t>15.000,</w:t>
      </w:r>
      <w:r w:rsidRPr="007533AC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Ταμείο</w:t>
      </w:r>
      <w:r w:rsidRPr="007533AC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7533AC">
        <w:rPr>
          <w:rFonts w:ascii="Calibri"/>
          <w:color w:val="000000"/>
          <w:spacing w:val="-2"/>
          <w:sz w:val="24"/>
          <w:lang w:val="el-GR"/>
        </w:rPr>
        <w:t>2</w:t>
      </w:r>
      <w:r w:rsidRPr="007533AC">
        <w:rPr>
          <w:rFonts w:ascii="Calibri"/>
          <w:color w:val="000000"/>
          <w:sz w:val="24"/>
          <w:lang w:val="el-GR"/>
        </w:rPr>
        <w:t>0.000,</w:t>
      </w:r>
      <w:r w:rsidRPr="007533AC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Κεφάλαιο</w:t>
      </w:r>
      <w:r w:rsidRPr="007533AC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7533AC">
        <w:rPr>
          <w:rFonts w:ascii="Calibri"/>
          <w:color w:val="000000"/>
          <w:spacing w:val="1"/>
          <w:sz w:val="24"/>
          <w:lang w:val="el-GR"/>
        </w:rPr>
        <w:t>35.000.</w:t>
      </w:r>
    </w:p>
    <w:p w:rsidR="00B46DB2" w:rsidRPr="007533AC" w:rsidRDefault="007533AC">
      <w:pPr>
        <w:framePr w:w="1110" w:wrap="auto" w:hAnchor="text" w:x="1419" w:y="36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color w:val="000000"/>
          <w:sz w:val="24"/>
          <w:lang w:val="el-GR"/>
        </w:rPr>
        <w:t>Ζητείται:</w:t>
      </w:r>
    </w:p>
    <w:p w:rsidR="00B46DB2" w:rsidRPr="007533AC" w:rsidRDefault="007533AC">
      <w:pPr>
        <w:framePr w:w="9315" w:wrap="auto" w:hAnchor="text" w:x="1419" w:y="4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b/>
          <w:color w:val="000000"/>
          <w:sz w:val="24"/>
          <w:lang w:val="el-GR"/>
        </w:rPr>
        <w:t>α)</w:t>
      </w:r>
      <w:r w:rsidRPr="007533AC">
        <w:rPr>
          <w:rFonts w:ascii="Calibri"/>
          <w:b/>
          <w:color w:val="000000"/>
          <w:spacing w:val="7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Να</w:t>
      </w:r>
      <w:r w:rsidRPr="007533AC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συντάξετε</w:t>
      </w:r>
      <w:r w:rsidRPr="007533AC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τους</w:t>
      </w:r>
      <w:r w:rsidRPr="007533AC">
        <w:rPr>
          <w:rFonts w:ascii="Calibri"/>
          <w:color w:val="000000"/>
          <w:spacing w:val="74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διαδοχικούς</w:t>
      </w:r>
      <w:r w:rsidRPr="007533AC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Ισολογισμούς</w:t>
      </w:r>
      <w:r w:rsidRPr="007533AC">
        <w:rPr>
          <w:rFonts w:ascii="Calibri"/>
          <w:color w:val="000000"/>
          <w:spacing w:val="7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που</w:t>
      </w:r>
      <w:r w:rsidRPr="007533AC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προκύπτουν</w:t>
      </w:r>
      <w:r w:rsidRPr="007533AC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από</w:t>
      </w:r>
      <w:r w:rsidRPr="007533AC">
        <w:rPr>
          <w:rFonts w:ascii="Calibri"/>
          <w:color w:val="000000"/>
          <w:spacing w:val="7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-2"/>
          <w:sz w:val="24"/>
          <w:lang w:val="el-GR"/>
        </w:rPr>
        <w:t>τα</w:t>
      </w:r>
      <w:r w:rsidRPr="007533AC">
        <w:rPr>
          <w:rFonts w:ascii="Calibri"/>
          <w:color w:val="000000"/>
          <w:spacing w:val="80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-1"/>
          <w:sz w:val="24"/>
          <w:lang w:val="el-GR"/>
        </w:rPr>
        <w:t>παρακάτω</w:t>
      </w:r>
    </w:p>
    <w:p w:rsidR="00B46DB2" w:rsidRPr="007533AC" w:rsidRDefault="007533AC">
      <w:pPr>
        <w:framePr w:w="9315" w:wrap="auto" w:hAnchor="text" w:x="1419" w:y="4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color w:val="000000"/>
          <w:sz w:val="24"/>
          <w:lang w:val="el-GR"/>
        </w:rPr>
        <w:t>λογιστικά</w:t>
      </w:r>
      <w:r w:rsidRPr="007533AC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γεγονότα:</w:t>
      </w:r>
      <w:r w:rsidRPr="007533AC">
        <w:rPr>
          <w:rFonts w:ascii="Calibri"/>
          <w:color w:val="000000"/>
          <w:spacing w:val="10"/>
          <w:sz w:val="24"/>
          <w:lang w:val="el-GR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</w:t>
      </w:r>
      <w:proofErr w:type="spellEnd"/>
      <w:r w:rsidRPr="007533AC">
        <w:rPr>
          <w:rFonts w:ascii="Calibri"/>
          <w:color w:val="000000"/>
          <w:sz w:val="24"/>
          <w:lang w:val="el-GR"/>
        </w:rPr>
        <w:t>)</w:t>
      </w:r>
      <w:r w:rsidRPr="007533AC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Αγορά</w:t>
      </w:r>
      <w:r w:rsidRPr="007533AC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επίπλων</w:t>
      </w:r>
      <w:r w:rsidRPr="007533AC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7533AC">
        <w:rPr>
          <w:rFonts w:ascii="Calibri"/>
          <w:color w:val="000000"/>
          <w:sz w:val="24"/>
          <w:lang w:val="el-GR"/>
        </w:rPr>
        <w:t>4.000</w:t>
      </w:r>
      <w:r w:rsidRPr="007533AC">
        <w:rPr>
          <w:rFonts w:ascii="Calibri" w:hAnsi="Calibri" w:cs="Calibri"/>
          <w:color w:val="000000"/>
          <w:sz w:val="24"/>
          <w:lang w:val="el-GR"/>
        </w:rPr>
        <w:t>€</w:t>
      </w:r>
      <w:r w:rsidRPr="007533AC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με</w:t>
      </w:r>
      <w:r w:rsidRPr="007533AC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μετρητά</w:t>
      </w:r>
      <w:r w:rsidRPr="007533AC">
        <w:rPr>
          <w:rFonts w:ascii="Calibri"/>
          <w:color w:val="000000"/>
          <w:spacing w:val="8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ii</w:t>
      </w:r>
      <w:r w:rsidRPr="007533AC">
        <w:rPr>
          <w:rFonts w:ascii="Calibri"/>
          <w:color w:val="000000"/>
          <w:sz w:val="24"/>
          <w:lang w:val="el-GR"/>
        </w:rPr>
        <w:t>)</w:t>
      </w:r>
      <w:r w:rsidRPr="007533AC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Αγορά</w:t>
      </w:r>
      <w:r w:rsidRPr="007533AC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Εμπορευμάτων</w:t>
      </w:r>
      <w:r w:rsidRPr="007533AC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10.000€</w:t>
      </w:r>
    </w:p>
    <w:p w:rsidR="00B46DB2" w:rsidRPr="007533AC" w:rsidRDefault="007533AC">
      <w:pPr>
        <w:framePr w:w="9315" w:wrap="auto" w:hAnchor="text" w:x="1419" w:y="4277"/>
        <w:widowControl w:val="0"/>
        <w:autoSpaceDE w:val="0"/>
        <w:autoSpaceDN w:val="0"/>
        <w:spacing w:before="147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color w:val="000000"/>
          <w:sz w:val="24"/>
          <w:lang w:val="el-GR"/>
        </w:rPr>
        <w:t>μισά</w:t>
      </w:r>
      <w:r w:rsidRPr="007533AC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με</w:t>
      </w:r>
      <w:r w:rsidRPr="007533AC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πίστωση</w:t>
      </w:r>
      <w:r w:rsidRPr="007533AC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και</w:t>
      </w:r>
      <w:r w:rsidRPr="007533AC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μισά</w:t>
      </w:r>
      <w:r w:rsidRPr="007533AC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με</w:t>
      </w:r>
      <w:r w:rsidRPr="007533AC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συναλλαγματική</w:t>
      </w:r>
      <w:r w:rsidRPr="007533AC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σε</w:t>
      </w:r>
      <w:r w:rsidRPr="007533AC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διαταγή</w:t>
      </w:r>
      <w:r w:rsidRPr="007533AC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-1"/>
          <w:sz w:val="24"/>
          <w:lang w:val="el-GR"/>
        </w:rPr>
        <w:t>του</w:t>
      </w:r>
      <w:r w:rsidRPr="007533AC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προμηθευτή</w:t>
      </w:r>
      <w:r w:rsidRPr="007533AC">
        <w:rPr>
          <w:rFonts w:ascii="Calibri"/>
          <w:color w:val="000000"/>
          <w:spacing w:val="45"/>
          <w:sz w:val="24"/>
          <w:lang w:val="el-GR"/>
        </w:rPr>
        <w:t xml:space="preserve"> </w:t>
      </w:r>
      <w:r>
        <w:rPr>
          <w:rFonts w:ascii="Calibri"/>
          <w:color w:val="000000"/>
          <w:sz w:val="24"/>
        </w:rPr>
        <w:t>iii</w:t>
      </w:r>
      <w:r w:rsidRPr="007533AC">
        <w:rPr>
          <w:rFonts w:ascii="Calibri"/>
          <w:color w:val="000000"/>
          <w:sz w:val="24"/>
          <w:lang w:val="el-GR"/>
        </w:rPr>
        <w:t>)</w:t>
      </w:r>
      <w:r w:rsidRPr="007533AC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Πληρωμή</w:t>
      </w:r>
    </w:p>
    <w:p w:rsidR="00B46DB2" w:rsidRPr="007533AC" w:rsidRDefault="007533AC">
      <w:pPr>
        <w:framePr w:w="3464" w:wrap="auto" w:hAnchor="text" w:x="1419" w:y="55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color w:val="000000"/>
          <w:sz w:val="24"/>
          <w:lang w:val="el-GR"/>
        </w:rPr>
        <w:t>ποσού</w:t>
      </w:r>
      <w:r w:rsidRPr="007533AC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7533AC">
        <w:rPr>
          <w:rFonts w:ascii="Calibri"/>
          <w:color w:val="000000"/>
          <w:sz w:val="24"/>
          <w:lang w:val="el-GR"/>
        </w:rPr>
        <w:t>2.000</w:t>
      </w:r>
      <w:r w:rsidRPr="007533AC">
        <w:rPr>
          <w:rFonts w:ascii="Calibri" w:hAnsi="Calibri" w:cs="Calibri"/>
          <w:color w:val="000000"/>
          <w:sz w:val="24"/>
          <w:lang w:val="el-GR"/>
        </w:rPr>
        <w:t>€</w:t>
      </w:r>
      <w:r w:rsidRPr="007533AC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στον</w:t>
      </w:r>
      <w:r w:rsidRPr="007533AC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προμηθευτή</w:t>
      </w:r>
      <w:r w:rsidRPr="007533AC">
        <w:rPr>
          <w:rFonts w:ascii="Calibri"/>
          <w:color w:val="000000"/>
          <w:sz w:val="24"/>
          <w:lang w:val="el-GR"/>
        </w:rPr>
        <w:t>.</w:t>
      </w:r>
    </w:p>
    <w:p w:rsidR="00B46DB2" w:rsidRPr="007533AC" w:rsidRDefault="007533AC">
      <w:pPr>
        <w:framePr w:w="1581" w:wrap="auto" w:hAnchor="text" w:x="9093" w:y="55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7533AC">
        <w:rPr>
          <w:rFonts w:ascii="Calibri" w:hAnsi="Calibri" w:cs="Calibri"/>
          <w:b/>
          <w:color w:val="000000"/>
          <w:sz w:val="24"/>
          <w:lang w:val="el-GR"/>
        </w:rPr>
        <w:t>(Μονάδες</w:t>
      </w:r>
      <w:r w:rsidRPr="007533AC">
        <w:rPr>
          <w:rFonts w:ascii="Calibri"/>
          <w:b/>
          <w:color w:val="000000"/>
          <w:spacing w:val="2"/>
          <w:sz w:val="24"/>
          <w:lang w:val="el-GR"/>
        </w:rPr>
        <w:t xml:space="preserve"> </w:t>
      </w:r>
      <w:r w:rsidRPr="007533AC">
        <w:rPr>
          <w:rFonts w:ascii="Calibri"/>
          <w:b/>
          <w:color w:val="000000"/>
          <w:spacing w:val="-1"/>
          <w:sz w:val="24"/>
          <w:lang w:val="el-GR"/>
        </w:rPr>
        <w:t>10)</w:t>
      </w:r>
    </w:p>
    <w:p w:rsidR="00B46DB2" w:rsidRPr="007533AC" w:rsidRDefault="007533AC">
      <w:pPr>
        <w:framePr w:w="9315" w:wrap="auto" w:hAnchor="text" w:x="1419" w:y="6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b/>
          <w:color w:val="000000"/>
          <w:spacing w:val="1"/>
          <w:sz w:val="24"/>
          <w:lang w:val="el-GR"/>
        </w:rPr>
        <w:t>β)</w:t>
      </w:r>
      <w:r w:rsidRPr="007533AC">
        <w:rPr>
          <w:rFonts w:ascii="Calibri"/>
          <w:b/>
          <w:color w:val="000000"/>
          <w:spacing w:val="-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Να</w:t>
      </w:r>
      <w:r w:rsidRPr="007533AC">
        <w:rPr>
          <w:rFonts w:ascii="Calibri"/>
          <w:color w:val="000000"/>
          <w:spacing w:val="-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προσδιορίσετε</w:t>
      </w:r>
      <w:r w:rsidRPr="007533AC">
        <w:rPr>
          <w:rFonts w:ascii="Calibri"/>
          <w:color w:val="000000"/>
          <w:spacing w:val="-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το</w:t>
      </w:r>
      <w:r w:rsidRPr="007533AC">
        <w:rPr>
          <w:rFonts w:ascii="Calibri"/>
          <w:color w:val="000000"/>
          <w:spacing w:val="-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αποτέλεσμα</w:t>
      </w:r>
      <w:r w:rsidRPr="007533AC">
        <w:rPr>
          <w:rFonts w:ascii="Calibri"/>
          <w:color w:val="000000"/>
          <w:spacing w:val="-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7533AC">
        <w:rPr>
          <w:rFonts w:ascii="Calibri"/>
          <w:color w:val="000000"/>
          <w:spacing w:val="-4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έτους</w:t>
      </w:r>
      <w:r w:rsidRPr="007533AC">
        <w:rPr>
          <w:rFonts w:ascii="Calibri"/>
          <w:color w:val="000000"/>
          <w:spacing w:val="-7"/>
          <w:sz w:val="24"/>
          <w:lang w:val="el-GR"/>
        </w:rPr>
        <w:t xml:space="preserve"> </w:t>
      </w:r>
      <w:r w:rsidRPr="007533AC">
        <w:rPr>
          <w:rFonts w:ascii="Calibri"/>
          <w:color w:val="000000"/>
          <w:sz w:val="24"/>
          <w:lang w:val="el-GR"/>
        </w:rPr>
        <w:t>2020</w:t>
      </w:r>
      <w:r w:rsidRPr="007533AC">
        <w:rPr>
          <w:rFonts w:ascii="Calibri"/>
          <w:color w:val="000000"/>
          <w:spacing w:val="-5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για</w:t>
      </w:r>
      <w:r w:rsidRPr="007533AC">
        <w:rPr>
          <w:rFonts w:ascii="Calibri"/>
          <w:color w:val="000000"/>
          <w:spacing w:val="-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7533AC">
        <w:rPr>
          <w:rFonts w:ascii="Calibri"/>
          <w:color w:val="000000"/>
          <w:spacing w:val="-9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ατομική</w:t>
      </w:r>
      <w:r w:rsidRPr="007533AC">
        <w:rPr>
          <w:rFonts w:ascii="Calibri"/>
          <w:color w:val="000000"/>
          <w:spacing w:val="-6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επιχείρηση</w:t>
      </w:r>
      <w:r w:rsidRPr="007533AC">
        <w:rPr>
          <w:rFonts w:ascii="Calibri"/>
          <w:color w:val="000000"/>
          <w:spacing w:val="-6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«ΚΑΠΑ»</w:t>
      </w:r>
      <w:r w:rsidRPr="007533AC">
        <w:rPr>
          <w:rFonts w:ascii="Calibri"/>
          <w:color w:val="000000"/>
          <w:spacing w:val="-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εάν</w:t>
      </w:r>
    </w:p>
    <w:p w:rsidR="00B46DB2" w:rsidRPr="007533AC" w:rsidRDefault="007533AC">
      <w:pPr>
        <w:framePr w:w="9315" w:wrap="auto" w:hAnchor="text" w:x="1419" w:y="679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7533AC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7533AC">
        <w:rPr>
          <w:rFonts w:ascii="Calibri"/>
          <w:color w:val="000000"/>
          <w:sz w:val="24"/>
          <w:lang w:val="el-GR"/>
        </w:rPr>
        <w:t>1/1/2020</w:t>
      </w:r>
      <w:r w:rsidRPr="007533AC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το</w:t>
      </w:r>
      <w:r w:rsidRPr="007533AC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-1"/>
          <w:sz w:val="24"/>
          <w:lang w:val="el-GR"/>
        </w:rPr>
        <w:t>κεφάλαιο</w:t>
      </w:r>
      <w:r w:rsidRPr="007533AC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7533AC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ήταν</w:t>
      </w:r>
      <w:r w:rsidRPr="007533AC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7533AC">
        <w:rPr>
          <w:rFonts w:ascii="Calibri"/>
          <w:color w:val="000000"/>
          <w:sz w:val="24"/>
          <w:lang w:val="el-GR"/>
        </w:rPr>
        <w:t>80.000</w:t>
      </w:r>
      <w:r w:rsidRPr="007533AC">
        <w:rPr>
          <w:rFonts w:ascii="Calibri" w:hAnsi="Calibri" w:cs="Calibri"/>
          <w:color w:val="000000"/>
          <w:sz w:val="24"/>
          <w:lang w:val="el-GR"/>
        </w:rPr>
        <w:t>€</w:t>
      </w:r>
      <w:r w:rsidRPr="007533AC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και</w:t>
      </w:r>
      <w:r w:rsidRPr="007533AC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στις</w:t>
      </w:r>
      <w:r w:rsidRPr="007533AC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7533AC">
        <w:rPr>
          <w:rFonts w:ascii="Calibri"/>
          <w:color w:val="000000"/>
          <w:sz w:val="24"/>
          <w:lang w:val="el-GR"/>
        </w:rPr>
        <w:t>31/12/2020</w:t>
      </w:r>
      <w:r w:rsidRPr="007533AC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-1"/>
          <w:sz w:val="24"/>
          <w:lang w:val="el-GR"/>
        </w:rPr>
        <w:t>ήταν</w:t>
      </w:r>
      <w:r w:rsidRPr="007533AC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7533AC">
        <w:rPr>
          <w:rFonts w:ascii="Calibri"/>
          <w:color w:val="000000"/>
          <w:sz w:val="24"/>
          <w:lang w:val="el-GR"/>
        </w:rPr>
        <w:t>70.000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€</w:t>
      </w:r>
      <w:r w:rsidRPr="007533AC">
        <w:rPr>
          <w:rFonts w:ascii="Calibri"/>
          <w:color w:val="000000"/>
          <w:sz w:val="24"/>
          <w:lang w:val="el-GR"/>
        </w:rPr>
        <w:t>.</w:t>
      </w:r>
      <w:r w:rsidRPr="007533AC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Κατά</w:t>
      </w:r>
      <w:r w:rsidRPr="007533AC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</w:p>
    <w:p w:rsidR="00B46DB2" w:rsidRPr="007533AC" w:rsidRDefault="007533AC">
      <w:pPr>
        <w:framePr w:w="9315" w:wrap="auto" w:hAnchor="text" w:x="1419" w:y="679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color w:val="000000"/>
          <w:sz w:val="24"/>
          <w:lang w:val="el-GR"/>
        </w:rPr>
        <w:t>διάρκεια</w:t>
      </w:r>
      <w:r w:rsidRPr="007533AC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7533AC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χρήσης</w:t>
      </w:r>
      <w:r w:rsidRPr="007533AC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οι</w:t>
      </w:r>
      <w:r w:rsidRPr="007533AC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εισφορές</w:t>
      </w:r>
      <w:r w:rsidRPr="007533AC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7533AC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επιχειρηματία</w:t>
      </w:r>
      <w:r w:rsidRPr="007533AC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ήταν</w:t>
      </w:r>
      <w:r w:rsidRPr="007533AC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7533AC">
        <w:rPr>
          <w:rFonts w:ascii="Calibri"/>
          <w:color w:val="000000"/>
          <w:sz w:val="24"/>
          <w:lang w:val="el-GR"/>
        </w:rPr>
        <w:t>5.000</w:t>
      </w:r>
      <w:r w:rsidRPr="007533AC">
        <w:rPr>
          <w:rFonts w:ascii="Calibri" w:hAnsi="Calibri" w:cs="Calibri"/>
          <w:color w:val="000000"/>
          <w:sz w:val="24"/>
          <w:lang w:val="el-GR"/>
        </w:rPr>
        <w:t>€</w:t>
      </w:r>
      <w:r w:rsidRPr="007533AC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και</w:t>
      </w:r>
      <w:r w:rsidRPr="007533AC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οι</w:t>
      </w:r>
      <w:r w:rsidRPr="007533AC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ατομικές</w:t>
      </w:r>
      <w:r w:rsidRPr="007533AC">
        <w:rPr>
          <w:rFonts w:ascii="Calibri"/>
          <w:color w:val="000000"/>
          <w:spacing w:val="8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απολήψεις</w:t>
      </w:r>
    </w:p>
    <w:p w:rsidR="00B46DB2" w:rsidRPr="007533AC" w:rsidRDefault="007533AC">
      <w:pPr>
        <w:framePr w:w="1617" w:wrap="auto" w:hAnchor="text" w:x="1419" w:y="81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ήταν</w:t>
      </w:r>
      <w:r w:rsidRPr="007533AC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7533AC">
        <w:rPr>
          <w:rFonts w:ascii="Calibri"/>
          <w:color w:val="000000"/>
          <w:sz w:val="24"/>
          <w:lang w:val="el-GR"/>
        </w:rPr>
        <w:t>10.000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€</w:t>
      </w:r>
      <w:r w:rsidRPr="007533AC">
        <w:rPr>
          <w:rFonts w:ascii="Calibri"/>
          <w:b/>
          <w:color w:val="000000"/>
          <w:sz w:val="24"/>
          <w:lang w:val="el-GR"/>
        </w:rPr>
        <w:t>.</w:t>
      </w:r>
    </w:p>
    <w:p w:rsidR="00B46DB2" w:rsidRPr="007533AC" w:rsidRDefault="007533AC">
      <w:pPr>
        <w:framePr w:w="1581" w:wrap="auto" w:hAnchor="text" w:x="9120" w:y="81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7533AC">
        <w:rPr>
          <w:rFonts w:ascii="Calibri" w:hAnsi="Calibri" w:cs="Calibri"/>
          <w:b/>
          <w:color w:val="000000"/>
          <w:sz w:val="24"/>
          <w:lang w:val="el-GR"/>
        </w:rPr>
        <w:t>(Μονάδες</w:t>
      </w:r>
      <w:r w:rsidRPr="007533AC">
        <w:rPr>
          <w:rFonts w:ascii="Calibri"/>
          <w:b/>
          <w:color w:val="000000"/>
          <w:spacing w:val="-1"/>
          <w:sz w:val="24"/>
          <w:lang w:val="el-GR"/>
        </w:rPr>
        <w:t xml:space="preserve"> </w:t>
      </w:r>
      <w:r w:rsidRPr="007533AC">
        <w:rPr>
          <w:rFonts w:ascii="Calibri"/>
          <w:b/>
          <w:color w:val="000000"/>
          <w:spacing w:val="1"/>
          <w:sz w:val="24"/>
          <w:lang w:val="el-GR"/>
        </w:rPr>
        <w:t>10)</w:t>
      </w:r>
    </w:p>
    <w:p w:rsidR="00B46DB2" w:rsidRPr="007533AC" w:rsidRDefault="007533AC">
      <w:pPr>
        <w:framePr w:w="8719" w:wrap="auto" w:hAnchor="text" w:x="1419" w:y="93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533AC">
        <w:rPr>
          <w:rFonts w:ascii="Calibri" w:hAnsi="Calibri" w:cs="Calibri"/>
          <w:b/>
          <w:color w:val="000000"/>
          <w:spacing w:val="1"/>
          <w:sz w:val="24"/>
          <w:lang w:val="el-GR"/>
        </w:rPr>
        <w:t>γ)</w:t>
      </w:r>
      <w:r w:rsidRPr="007533AC">
        <w:rPr>
          <w:rFonts w:ascii="Calibri"/>
          <w:b/>
          <w:color w:val="000000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Να</w:t>
      </w:r>
      <w:r w:rsidRPr="007533AC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προσδιορίσετε</w:t>
      </w:r>
      <w:r w:rsidRPr="007533AC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7533AC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μορφή</w:t>
      </w:r>
      <w:r w:rsidRPr="007533AC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του</w:t>
      </w:r>
      <w:r w:rsidRPr="007533AC">
        <w:rPr>
          <w:rFonts w:ascii="Calibri"/>
          <w:color w:val="000000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αποτελέσματος</w:t>
      </w:r>
      <w:r w:rsidRPr="007533AC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1"/>
          <w:sz w:val="24"/>
          <w:lang w:val="el-GR"/>
        </w:rPr>
        <w:t>της</w:t>
      </w:r>
      <w:r w:rsidRPr="007533AC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επιχείρησης</w:t>
      </w:r>
      <w:r w:rsidRPr="007533AC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για</w:t>
      </w:r>
      <w:r w:rsidRPr="007533AC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pacing w:val="-2"/>
          <w:sz w:val="24"/>
          <w:lang w:val="el-GR"/>
        </w:rPr>
        <w:t>το</w:t>
      </w:r>
      <w:r w:rsidRPr="007533AC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7533AC">
        <w:rPr>
          <w:rFonts w:ascii="Calibri" w:hAnsi="Calibri" w:cs="Calibri"/>
          <w:color w:val="000000"/>
          <w:sz w:val="24"/>
          <w:lang w:val="el-GR"/>
        </w:rPr>
        <w:t>έτος</w:t>
      </w:r>
      <w:r w:rsidRPr="007533AC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7533AC">
        <w:rPr>
          <w:rFonts w:ascii="Calibri"/>
          <w:color w:val="000000"/>
          <w:spacing w:val="1"/>
          <w:sz w:val="24"/>
          <w:lang w:val="el-GR"/>
        </w:rPr>
        <w:t>2020.</w:t>
      </w:r>
    </w:p>
    <w:p w:rsidR="00B46DB2" w:rsidRPr="007533AC" w:rsidRDefault="007533AC">
      <w:pPr>
        <w:framePr w:w="1443" w:wrap="auto" w:hAnchor="text" w:x="9232" w:y="9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7533AC">
        <w:rPr>
          <w:rFonts w:ascii="Calibri" w:hAnsi="Calibri" w:cs="Calibri"/>
          <w:b/>
          <w:color w:val="000000"/>
          <w:sz w:val="24"/>
          <w:lang w:val="el-GR"/>
        </w:rPr>
        <w:t>(Μονάδες</w:t>
      </w:r>
      <w:r w:rsidRPr="007533AC">
        <w:rPr>
          <w:rFonts w:ascii="Calibri"/>
          <w:b/>
          <w:color w:val="000000"/>
          <w:spacing w:val="1"/>
          <w:sz w:val="24"/>
          <w:lang w:val="el-GR"/>
        </w:rPr>
        <w:t xml:space="preserve"> </w:t>
      </w:r>
      <w:r w:rsidRPr="007533AC">
        <w:rPr>
          <w:rFonts w:ascii="Calibri"/>
          <w:b/>
          <w:color w:val="000000"/>
          <w:sz w:val="24"/>
          <w:lang w:val="el-GR"/>
        </w:rPr>
        <w:t>5)</w:t>
      </w:r>
    </w:p>
    <w:p w:rsidR="00B46DB2" w:rsidRPr="007533AC" w:rsidRDefault="00B46DB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7533AC" w:rsidRDefault="007533AC" w:rsidP="007533AC">
      <w:pPr>
        <w:framePr w:w="5986" w:wrap="auto" w:vAnchor="page" w:hAnchor="page" w:x="2791" w:y="871"/>
        <w:widowControl w:val="0"/>
        <w:autoSpaceDE w:val="0"/>
        <w:autoSpaceDN w:val="0"/>
        <w:spacing w:before="0" w:after="0" w:line="240" w:lineRule="exact"/>
        <w:jc w:val="center"/>
        <w:rPr>
          <w:rFonts w:ascii="Calibri"/>
          <w:b/>
          <w:color w:val="000000"/>
          <w:lang w:val="el-GR"/>
        </w:rPr>
      </w:pPr>
      <w:r>
        <w:rPr>
          <w:rFonts w:ascii="Calibri" w:hAnsi="Calibri" w:cs="Calibri"/>
          <w:b/>
          <w:color w:val="000000"/>
          <w:sz w:val="28"/>
          <w:lang w:val="el-GR"/>
        </w:rPr>
        <w:t>ΕΠΑΝΑΛΗΠΤΙΚΗ  ΑΣΚΗΣΗ   3</w:t>
      </w:r>
      <w:r>
        <w:rPr>
          <w:rFonts w:ascii="Calibri" w:hAnsi="Calibri" w:cs="Calibri"/>
          <w:b/>
          <w:color w:val="000000"/>
          <w:sz w:val="28"/>
          <w:vertAlign w:val="superscript"/>
          <w:lang w:val="el-GR"/>
        </w:rPr>
        <w:t xml:space="preserve">ου </w:t>
      </w:r>
      <w:r>
        <w:rPr>
          <w:rFonts w:ascii="Calibri" w:hAnsi="Calibri" w:cs="Calibri"/>
          <w:b/>
          <w:color w:val="000000"/>
          <w:sz w:val="28"/>
          <w:lang w:val="el-GR"/>
        </w:rPr>
        <w:t xml:space="preserve"> ΚΕΦΑΛΑΙΟΥ</w:t>
      </w:r>
    </w:p>
    <w:p w:rsidR="00B46DB2" w:rsidRPr="007533AC" w:rsidRDefault="00B46DB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sectPr w:rsidR="00B46DB2" w:rsidRPr="007533AC" w:rsidSect="00B46DB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21156BE9-6712-475A-8EB6-9F9B60BEBAF0}"/>
    <w:embedBold r:id="rId2" w:fontKey="{37308D77-9BDF-44D3-A9D0-67DB493A6047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C29E5FDA-9F1B-4F4D-ADE6-76D61FC8688A}"/>
    <w:embedBold r:id="rId4" w:fontKey="{56224CDF-3588-43BC-8CC3-D214ECD68B7A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B6B3578B-2981-4661-A1F8-752154960DED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C4069CA0-42DF-43D9-AECA-BAB816A2F7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7533AC"/>
    <w:rsid w:val="00B06B85"/>
    <w:rsid w:val="00B46DB2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B46DB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46DB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B46D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8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137</Words>
  <Characters>745</Characters>
  <Application>Microsoft Office Word</Application>
  <DocSecurity>0</DocSecurity>
  <Lines>6</Lines>
  <Paragraphs>1</Paragraphs>
  <ScaleCrop>false</ScaleCrop>
  <Company>Aspose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Polux Karamouzas</cp:lastModifiedBy>
  <cp:revision>2</cp:revision>
  <dcterms:created xsi:type="dcterms:W3CDTF">2026-04-30T04:07:00Z</dcterms:created>
  <dcterms:modified xsi:type="dcterms:W3CDTF">2026-04-30T04:15:00Z</dcterms:modified>
</cp:coreProperties>
</file>